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227" w:rsidRPr="004D0227" w:rsidRDefault="004D0227" w:rsidP="004D022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D022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27 июля 2023 г. № 149</w:t>
      </w:r>
    </w:p>
    <w:p w:rsidR="004D0227" w:rsidRPr="004D0227" w:rsidRDefault="004D0227" w:rsidP="004D0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22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4D0227" w:rsidRPr="004D0227" w:rsidRDefault="004D0227" w:rsidP="004D02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227" w:rsidRPr="004D0227" w:rsidRDefault="004D0227" w:rsidP="004D022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4D0227" w:rsidRPr="004D0227" w:rsidRDefault="004D0227" w:rsidP="004D0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 июля 2023 г. № 149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Обществу с ограниченной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ответственностью «Международная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Инвестиционная Группа» 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(ИНН 3666181965) разрешения на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отклонение от предельных параметров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земельных участках по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Короленко (кадастровый номер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36:34:0607019:816) и ул. Короленко, 5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36:34:0607019:55)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выпиской из протокола заседания комиссии по землепользованию и застройке городского округа город Воронеж от 20.07.2023 № 22, учитывая заявления Общества с ограниченной ответственностью «Международная Инвестиционная Группа» (ИНН 3666181965), глава городского округа город Воронеж постановляет: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28.07.2023 по 11.08.2023 общественные обсуждения по проекту решения о предоставлении Обществу с ограниченной ответственностью «Международная Инвестиционная Группа» (ИНН 3666181965) разрешения на отклонение от предельных параметров разрешенного строительства, реконструкции объектов капитального строительства на земельных участках: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D0227" w:rsidRPr="004D0227" w:rsidRDefault="004D0227" w:rsidP="004D022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4D022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по ул. Короленко (кадастровый номер 36:34:0607019:816) в части увеличения максимального процента застройки в границах земельного участка с 33% до 90%; увеличения коэффициента (максимального процента) плотности застройки в границах </w:t>
      </w:r>
      <w:r w:rsidRPr="004D022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lastRenderedPageBreak/>
        <w:t>земельного участка с 300% до 870%; уменьшения нормативного количества машино-мест с 20 до 7; сокращения минимального отступа от границ смежных земельных участков с кадастровыми номерами 36:34:0607019:815, 36:34:0607019:370 до 0 м;</w:t>
      </w:r>
    </w:p>
    <w:p w:rsidR="004D0227" w:rsidRPr="004D0227" w:rsidRDefault="004D0227" w:rsidP="004D0227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4D0227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 ул. Короленко, 5 (кадастровый номер 36:34:0607019:55) в части увеличения максимального процента застройки в границах земельного участка с 33% до 90%; увеличения коэффициента (максимального процента) плотности застройки в границах земельного участка с 300% до 870%; уменьшения нормативного количества машино-мест с 88 до 41; сокращения минимального отступа от границы смежного земельного участка с кадастровым номером 36:34:0607019:815 до 0 м.</w:t>
      </w:r>
    </w:p>
    <w:p w:rsidR="004D0227" w:rsidRPr="004D0227" w:rsidRDefault="004D0227" w:rsidP="004D02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04.08.2023 по 08.08.2023.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ЖМ(р) «Зона реконструкции многоэтажной жилой застройки», в границах которой расположены земельные участки по ул. Короленко (кадастровый номер 36:34:0607019:816) и ул. Короленко, 5 (кадастровый номер 36:34:0607019:55),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земельным участкам по ул. Короленко (кадастровый номер 36:34:0607019:816) и ул. Короленко, 5 (кадастровый номер 36:34:0607019:55), правообладатели земельных участков, прилегающих к земельным участкам по ул. Короленко (кадастровый номер 36:34:0607019:816) и ул. Короленко, 5 (кадастровый номер 36:34:0607019:55), или расположенных на них объектов капитального строительства.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6.2. В срок до 11.08.2023 подготовить и передать для опубликования в управление информации администрации городского округа город Воронеж заключение по 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результатам общественных обсуждений.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022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D0227" w:rsidRPr="004D0227" w:rsidRDefault="004D0227" w:rsidP="004D022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4D022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D65AEC" w:rsidRDefault="00D65AEC">
      <w:bookmarkStart w:id="0" w:name="_GoBack"/>
      <w:bookmarkEnd w:id="0"/>
    </w:p>
    <w:sectPr w:rsidR="00D65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33884"/>
    <w:multiLevelType w:val="multilevel"/>
    <w:tmpl w:val="E088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227"/>
    <w:rsid w:val="004D0227"/>
    <w:rsid w:val="00D6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0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2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D0227"/>
  </w:style>
  <w:style w:type="paragraph" w:styleId="a3">
    <w:name w:val="Balloon Text"/>
    <w:basedOn w:val="a"/>
    <w:link w:val="a4"/>
    <w:uiPriority w:val="99"/>
    <w:semiHidden/>
    <w:unhideWhenUsed/>
    <w:rsid w:val="004D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0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2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D0227"/>
  </w:style>
  <w:style w:type="paragraph" w:styleId="a3">
    <w:name w:val="Balloon Text"/>
    <w:basedOn w:val="a"/>
    <w:link w:val="a4"/>
    <w:uiPriority w:val="99"/>
    <w:semiHidden/>
    <w:unhideWhenUsed/>
    <w:rsid w:val="004D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1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5821</Characters>
  <Application>Microsoft Office Word</Application>
  <DocSecurity>0</DocSecurity>
  <Lines>48</Lines>
  <Paragraphs>13</Paragraphs>
  <ScaleCrop>false</ScaleCrop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2025-09-08T14:40:00Z</dcterms:created>
  <dcterms:modified xsi:type="dcterms:W3CDTF">2025-09-08T14:40:00Z</dcterms:modified>
</cp:coreProperties>
</file>